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0" w:rsidRDefault="00C65840" w:rsidP="00C65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КУНОСТЬСКОГО СЕЛЬСКОГО ПОСЕЛЕНИЯ</w:t>
      </w:r>
    </w:p>
    <w:p w:rsidR="00C65840" w:rsidRDefault="00C65840" w:rsidP="00C65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5840" w:rsidRDefault="00C65840" w:rsidP="00C6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840" w:rsidRDefault="003059A2" w:rsidP="00C65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10.05.2018</w:t>
      </w:r>
      <w:r w:rsidR="00C65840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65840" w:rsidRDefault="00C65840" w:rsidP="00C6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Default="00C65840" w:rsidP="00C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решений Совета </w:t>
      </w:r>
    </w:p>
    <w:p w:rsidR="00C65840" w:rsidRDefault="00C65840" w:rsidP="00C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Куностьского сельского поселения</w:t>
      </w:r>
    </w:p>
    <w:p w:rsidR="00C65840" w:rsidRDefault="00C65840" w:rsidP="00C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23.12.2015 №52 и от 14.12.2016 №48</w:t>
      </w:r>
    </w:p>
    <w:p w:rsidR="00C65840" w:rsidRDefault="00C65840" w:rsidP="00C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Default="00C65840" w:rsidP="00C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Default="00C65840" w:rsidP="00C65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в соответствие с действующим законодательством и на основании апелляционного определения Судебной коллегии по административным делам Верховного Суда Российской Федерации № 2-АПГ 17-19 от 31.01.2018 года</w:t>
      </w:r>
      <w:r w:rsidR="00AF5249">
        <w:rPr>
          <w:rFonts w:ascii="Times New Roman" w:hAnsi="Times New Roman" w:cs="Times New Roman"/>
          <w:sz w:val="28"/>
          <w:szCs w:val="28"/>
        </w:rPr>
        <w:t>, руководствуясь ст.20 Устава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F5249">
        <w:rPr>
          <w:rFonts w:ascii="Times New Roman" w:hAnsi="Times New Roman" w:cs="Times New Roman"/>
          <w:sz w:val="28"/>
          <w:szCs w:val="28"/>
        </w:rPr>
        <w:t xml:space="preserve"> Куностьского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5840" w:rsidRDefault="00C65840" w:rsidP="00C65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Default="00C65840" w:rsidP="00C65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65840" w:rsidRDefault="00C65840" w:rsidP="00C65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Default="00C65840" w:rsidP="00C658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Куностьского сельского поселения от 23.12.2015 № 52 «О приостановлении действия Порядка обращения, назначения и выплаты доплаты к пенсии лицам, замещавшим должность Главы Куностьского сельского поселения» и решение Совета Куностьского сельского поселения от 14.12.2016 №</w:t>
      </w:r>
      <w:r w:rsidR="00FA2515">
        <w:rPr>
          <w:rFonts w:ascii="Times New Roman" w:hAnsi="Times New Roman" w:cs="Times New Roman"/>
          <w:sz w:val="28"/>
          <w:szCs w:val="28"/>
        </w:rPr>
        <w:t>48 «О внесении изменения в решение Совета Куностьского сельского поселения от 23.12.2015 №52».</w:t>
      </w:r>
    </w:p>
    <w:p w:rsidR="00FA2515" w:rsidRDefault="00FA2515" w:rsidP="00FA25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15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в районной газете «Белозерье»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515" w:rsidRDefault="00FA2515" w:rsidP="00FA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515" w:rsidRDefault="00FA2515" w:rsidP="00FA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515" w:rsidRDefault="00FA2515" w:rsidP="00FA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515" w:rsidRDefault="00FA2515" w:rsidP="00FA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Куностьского </w:t>
      </w:r>
    </w:p>
    <w:p w:rsidR="00FA2515" w:rsidRPr="00FA2515" w:rsidRDefault="00FA2515" w:rsidP="00FA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С.В.Чудинова</w:t>
      </w:r>
      <w:proofErr w:type="spellEnd"/>
    </w:p>
    <w:p w:rsidR="00FA2515" w:rsidRPr="00C65840" w:rsidRDefault="00FA2515" w:rsidP="00FA251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65840" w:rsidRPr="00C65840" w:rsidRDefault="00C65840" w:rsidP="00C65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5840" w:rsidRPr="00C65840" w:rsidSect="00CF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1A4"/>
    <w:multiLevelType w:val="hybridMultilevel"/>
    <w:tmpl w:val="EC96C3E8"/>
    <w:lvl w:ilvl="0" w:tplc="2EB65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55051"/>
    <w:multiLevelType w:val="hybridMultilevel"/>
    <w:tmpl w:val="C1BCC370"/>
    <w:lvl w:ilvl="0" w:tplc="9E6C33C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840"/>
    <w:rsid w:val="002E608B"/>
    <w:rsid w:val="003059A2"/>
    <w:rsid w:val="00AF5249"/>
    <w:rsid w:val="00C65840"/>
    <w:rsid w:val="00CF41FC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2018-05-11T07:39:00Z</cp:lastPrinted>
  <dcterms:created xsi:type="dcterms:W3CDTF">2018-05-08T06:15:00Z</dcterms:created>
  <dcterms:modified xsi:type="dcterms:W3CDTF">2018-05-11T07:41:00Z</dcterms:modified>
</cp:coreProperties>
</file>