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B" w:rsidRDefault="001D771B" w:rsidP="001D771B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 КУНОСТЬСКОГО  СЕЛЬСКОГО  ПОСЕЛЕНИЯ</w:t>
      </w:r>
    </w:p>
    <w:p w:rsidR="001D771B" w:rsidRDefault="001D771B" w:rsidP="001D771B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1D77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13.02.2018 </w:t>
      </w:r>
      <w:r w:rsidRPr="001D771B">
        <w:rPr>
          <w:rFonts w:ascii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D771B">
        <w:rPr>
          <w:rFonts w:ascii="Times New Roman" w:hAnsi="Times New Roman" w:cs="Times New Roman"/>
          <w:sz w:val="28"/>
          <w:szCs w:val="28"/>
        </w:rPr>
        <w:t>прогнозного</w:t>
      </w:r>
      <w:proofErr w:type="gramEnd"/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 xml:space="preserve">плана (программы) приватизации 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на 2018</w:t>
      </w:r>
      <w:r w:rsidRPr="001D77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1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 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26.12.2005 года №178-ФЗ «О приватизации государственного и муниципального имущества», решением Совета Куностьского сельского поселения от 19.10.2005 года  №26 «Об утверждении Положения о порядке и условиях приватизации муниципального имущества»  </w:t>
      </w:r>
      <w:proofErr w:type="gramEnd"/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>1. Утвердить прилагаемый прогнозный план (программу) приватизации муниципального имущества Куностьск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 на 2018</w:t>
      </w:r>
      <w:r w:rsidRPr="001D77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 опубликованию в районной газете «Белозерье» и размещению на официальном сайте Куностьского сельского поселения  в информационно-телекоммуникационной сети «Интернет».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>Глава Куностьского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С. В. </w:t>
      </w:r>
      <w:proofErr w:type="spellStart"/>
      <w:r w:rsidRPr="001D771B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D771B">
        <w:rPr>
          <w:rFonts w:ascii="Times New Roman" w:hAnsi="Times New Roman" w:cs="Times New Roman"/>
          <w:sz w:val="28"/>
          <w:szCs w:val="28"/>
        </w:rPr>
        <w:t xml:space="preserve">        Приложение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771B">
        <w:rPr>
          <w:rFonts w:ascii="Times New Roman" w:hAnsi="Times New Roman" w:cs="Times New Roman"/>
          <w:sz w:val="28"/>
          <w:szCs w:val="28"/>
        </w:rPr>
        <w:t xml:space="preserve">    к постановлению администрации 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71B">
        <w:rPr>
          <w:rFonts w:ascii="Times New Roman" w:hAnsi="Times New Roman" w:cs="Times New Roman"/>
          <w:sz w:val="28"/>
          <w:szCs w:val="28"/>
        </w:rPr>
        <w:t>Куностьского сельского поселения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D77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13.02.2018 года № 18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1B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1B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1B">
        <w:rPr>
          <w:rFonts w:ascii="Times New Roman" w:hAnsi="Times New Roman" w:cs="Times New Roman"/>
          <w:b/>
          <w:sz w:val="28"/>
          <w:szCs w:val="28"/>
        </w:rPr>
        <w:t>КУНОСТЬСКОГО СЕЛЬСКОГО ПОСЕЛЕНИ</w:t>
      </w:r>
      <w:r>
        <w:rPr>
          <w:rFonts w:ascii="Times New Roman" w:hAnsi="Times New Roman" w:cs="Times New Roman"/>
          <w:b/>
          <w:sz w:val="28"/>
          <w:szCs w:val="28"/>
        </w:rPr>
        <w:t>Я НА  2018</w:t>
      </w:r>
      <w:r w:rsidRPr="001D77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являются оптимизация структуры муниципальной собственности в соответствии с Федеральным законом от 6 октября 2003 года № 131-ФЗ «Об общих принципах организации местного самоуправления в Российской Федерации» и формирование доходов бюджета Куностьского сельского поселения.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1B">
        <w:rPr>
          <w:rFonts w:ascii="Times New Roman" w:hAnsi="Times New Roman" w:cs="Times New Roman"/>
          <w:sz w:val="28"/>
          <w:szCs w:val="28"/>
        </w:rPr>
        <w:t>В результате реализации прогнозного плана (программы) приватизации муниципального имущества Куностьс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 в 2018</w:t>
      </w:r>
      <w:r w:rsidRPr="001D771B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>
        <w:rPr>
          <w:rFonts w:ascii="Times New Roman" w:hAnsi="Times New Roman" w:cs="Times New Roman"/>
          <w:sz w:val="28"/>
          <w:szCs w:val="28"/>
        </w:rPr>
        <w:t>получение доходов в размере  279,56</w:t>
      </w:r>
      <w:r w:rsidRPr="001D771B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1D771B" w:rsidRPr="001D771B" w:rsidRDefault="001D771B" w:rsidP="001D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135"/>
        <w:gridCol w:w="2835"/>
        <w:gridCol w:w="2233"/>
      </w:tblGrid>
      <w:tr w:rsidR="001D771B" w:rsidRPr="001D771B" w:rsidTr="005C4F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</w:tr>
      <w:tr w:rsidR="001D771B" w:rsidRPr="001D771B" w:rsidTr="005C4FC1">
        <w:trPr>
          <w:trHeight w:val="376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Сельхозтехника и навесное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ТРАКТОР В КОМПЛЕКТЕ: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марка: Беларусь-82.1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год выпуска: 1999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мощность двигателя, кВт (л</w:t>
            </w:r>
            <w:proofErr w:type="gramStart"/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): 59,6 (81)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основной ведущий мост (мосты) №247953/047832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цвет: синий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габаритные размеры: 3930*1970*2785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. Знак 6953 ВЕ 35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 xml:space="preserve">Аукцион 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D771B" w:rsidRPr="001D771B" w:rsidTr="005C4FC1">
        <w:trPr>
          <w:trHeight w:val="189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ПФС – 0.75 вилы грузовые с захватом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эксплуатацию: 2007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1B" w:rsidRPr="001D771B" w:rsidTr="005C4FC1">
        <w:trPr>
          <w:trHeight w:val="131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КОВШ к ПФС – 0.75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ввода в эксплуатацию: 2007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1B" w:rsidRPr="001D771B" w:rsidTr="005C4FC1">
        <w:trPr>
          <w:trHeight w:val="112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ОТВАЛ к ПФС – 0.75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эксплуатацию: 2007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1B" w:rsidRPr="001D771B" w:rsidTr="005C4FC1">
        <w:trPr>
          <w:trHeight w:val="1408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ПФС- 0.75 ОТВАЛ поворотный снежный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эксплуатацию: 2007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1B" w:rsidRPr="001D771B" w:rsidTr="005C4FC1">
        <w:trPr>
          <w:trHeight w:val="174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ПФС _ 0,75 ПОСТОЯННАЯ ОСНАСТКА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эксплуатацию: 2006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1B" w:rsidRPr="001D771B" w:rsidTr="005C4FC1">
        <w:trPr>
          <w:trHeight w:val="2145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Прицепное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ПРИЦЕП: год выпуска 1989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цвет: красный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габаритные размеры: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5305*2240*2560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. знак 6964 ВЕ 35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 xml:space="preserve">Аукцион </w:t>
            </w:r>
          </w:p>
          <w:p w:rsidR="001D771B" w:rsidRPr="001D771B" w:rsidRDefault="001D771B" w:rsidP="001D7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D771B" w:rsidRPr="001D771B" w:rsidRDefault="001D771B" w:rsidP="001D7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A9F" w:rsidRPr="001D771B" w:rsidRDefault="00894A9F" w:rsidP="001D771B">
      <w:pPr>
        <w:spacing w:after="0"/>
        <w:rPr>
          <w:rFonts w:ascii="Times New Roman" w:hAnsi="Times New Roman" w:cs="Times New Roman"/>
        </w:rPr>
      </w:pPr>
    </w:p>
    <w:sectPr w:rsidR="00894A9F" w:rsidRPr="001D771B" w:rsidSect="001D77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71B"/>
    <w:rsid w:val="001D771B"/>
    <w:rsid w:val="003C6818"/>
    <w:rsid w:val="0089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D77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D771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2018-02-14T08:26:00Z</dcterms:created>
  <dcterms:modified xsi:type="dcterms:W3CDTF">2018-02-14T08:39:00Z</dcterms:modified>
</cp:coreProperties>
</file>